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CE964">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w:t>
      </w:r>
    </w:p>
    <w:p w14:paraId="25B1BDD9">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2025年度行政检查计划</w:t>
      </w:r>
    </w:p>
    <w:p w14:paraId="1943924D">
      <w:pPr>
        <w:pStyle w:val="2"/>
        <w:rPr>
          <w:rFonts w:hint="eastAsia"/>
          <w:color w:val="auto"/>
          <w:lang w:val="en-US" w:eastAsia="zh-CN"/>
        </w:rPr>
      </w:pPr>
      <w:r>
        <w:rPr>
          <w:rFonts w:hint="eastAsia" w:ascii="仿宋" w:hAnsi="仿宋" w:eastAsia="仿宋" w:cs="仿宋"/>
          <w:i w:val="0"/>
          <w:color w:val="auto"/>
          <w:kern w:val="0"/>
          <w:sz w:val="24"/>
          <w:szCs w:val="24"/>
          <w:u w:val="none"/>
          <w:lang w:val="en-US" w:eastAsia="zh-CN" w:bidi="ar"/>
        </w:rPr>
        <w:t>单位：泉州市住房和城乡建设局</w:t>
      </w:r>
    </w:p>
    <w:tbl>
      <w:tblPr>
        <w:tblStyle w:val="4"/>
        <w:tblW w:w="154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666"/>
        <w:gridCol w:w="1989"/>
        <w:gridCol w:w="1245"/>
        <w:gridCol w:w="1050"/>
        <w:gridCol w:w="1455"/>
        <w:gridCol w:w="1230"/>
        <w:gridCol w:w="1080"/>
        <w:gridCol w:w="1964"/>
        <w:gridCol w:w="2025"/>
        <w:gridCol w:w="1040"/>
      </w:tblGrid>
      <w:tr w14:paraId="4D379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67216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检查</w:t>
            </w:r>
            <w:r>
              <w:rPr>
                <w:rFonts w:hint="eastAsia" w:ascii="黑体" w:hAnsi="宋体" w:eastAsia="黑体" w:cs="黑体"/>
                <w:i w:val="0"/>
                <w:color w:val="auto"/>
                <w:kern w:val="0"/>
                <w:sz w:val="22"/>
                <w:szCs w:val="22"/>
                <w:u w:val="none"/>
                <w:lang w:val="en-US" w:eastAsia="zh-CN" w:bidi="ar"/>
              </w:rPr>
              <w:br w:type="textWrapping"/>
            </w:r>
            <w:r>
              <w:rPr>
                <w:rFonts w:hint="eastAsia" w:ascii="黑体" w:hAnsi="宋体" w:eastAsia="黑体" w:cs="黑体"/>
                <w:i w:val="0"/>
                <w:color w:val="auto"/>
                <w:kern w:val="0"/>
                <w:sz w:val="22"/>
                <w:szCs w:val="22"/>
                <w:u w:val="none"/>
                <w:lang w:val="en-US" w:eastAsia="zh-CN" w:bidi="ar"/>
              </w:rPr>
              <w:t>月份</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6FD3CF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住建行业市场主体和中介机构</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56772E6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检查事项</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989F9A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检查天数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28323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检查</w:t>
            </w:r>
            <w:r>
              <w:rPr>
                <w:rFonts w:hint="eastAsia" w:ascii="黑体" w:hAnsi="宋体" w:eastAsia="黑体" w:cs="黑体"/>
                <w:i w:val="0"/>
                <w:color w:val="auto"/>
                <w:kern w:val="0"/>
                <w:sz w:val="22"/>
                <w:szCs w:val="22"/>
                <w:u w:val="none"/>
                <w:lang w:val="en-US" w:eastAsia="zh-CN" w:bidi="ar"/>
              </w:rPr>
              <w:br w:type="textWrapping"/>
            </w:r>
            <w:r>
              <w:rPr>
                <w:rFonts w:hint="eastAsia" w:ascii="黑体" w:hAnsi="宋体" w:eastAsia="黑体" w:cs="黑体"/>
                <w:i w:val="0"/>
                <w:color w:val="auto"/>
                <w:kern w:val="0"/>
                <w:sz w:val="22"/>
                <w:szCs w:val="22"/>
                <w:u w:val="none"/>
                <w:lang w:val="en-US" w:eastAsia="zh-CN" w:bidi="ar"/>
              </w:rPr>
              <w:t>区域</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378C16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每个工作日检查对象数量</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92CF53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预计执法检查人员数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15CAF4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预计检查专家人数</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7A341E6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责任科室、单位</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79CE90C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配合科室、单位</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1EB051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备注</w:t>
            </w:r>
          </w:p>
        </w:tc>
      </w:tr>
      <w:tr w14:paraId="471D5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6B5352D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2月</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08896E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造价咨询企业</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081ED0A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造价咨询企业日常行为检查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BE6444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2月至3月期间约10个工作日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6F8E59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4AAB0D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2家企业</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009F4E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1C79A3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5C1E51D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建筑业科、市建设工程招标造价中心</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6E7A292C">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
                <w:i w:val="0"/>
                <w:color w:val="auto"/>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3F9D8F48">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5AECA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D9FBB5">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D0914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房地产开发企业</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250954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房地产市场“双随机”行政检查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6CB2DF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3E06BC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中心市区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3D79AE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3个在建在售房地产项目</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BB68C5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61A0AA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480CD59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房地产市场管理科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73C930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市房地产交易与监测中心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6DB5F39">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4D03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A92D12">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79BA08E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房地产经纪机构</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778B81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中心市区房地产中介机构“双随机”行政检查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86D2E5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277F3C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中心市区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3F5AA93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6家企业</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F83733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8D1165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044988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房地产市场管理科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46A47F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市房地产交易与监测中心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461C5F7">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510DC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CC72C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3月</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0F43A3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41BE097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重点监管经营性自建房专项行动推进督导</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A53AED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10个工作日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532FA6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65361E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5栋房屋</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37975C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4-5名/组*日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64AE3A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6628095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市房屋安全隐患大排查大整治指挥部综合协调组</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56013CF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市城管局、资源规划局、市场监管局、农业农村局</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0257D2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分为5组</w:t>
            </w:r>
          </w:p>
        </w:tc>
      </w:tr>
      <w:tr w14:paraId="7E79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B7ACB">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6127D75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招标代理机构</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360D912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招标代理成果文件检查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AB9FB4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555D6C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FEDC1C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35个项目</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D5E209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810AE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18名/日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636CDF2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建筑业科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21DEA1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市建设工程招标造价中心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EC740E5">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1E7DB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0EEFD">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7C65D7B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r>
              <w:rPr>
                <w:rFonts w:hint="default" w:ascii="仿宋" w:hAnsi="仿宋" w:eastAsia="仿宋" w:cs="仿宋"/>
                <w:i w:val="0"/>
                <w:color w:val="auto"/>
                <w:kern w:val="0"/>
                <w:sz w:val="22"/>
                <w:szCs w:val="22"/>
                <w:u w:val="none"/>
                <w:lang w:val="en" w:eastAsia="zh-CN" w:bidi="ar"/>
              </w:rPr>
              <w:t>建设工程监理企业</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6271EFE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r>
              <w:rPr>
                <w:rFonts w:hint="default" w:ascii="仿宋" w:hAnsi="仿宋" w:eastAsia="仿宋" w:cs="仿宋"/>
                <w:i w:val="0"/>
                <w:color w:val="auto"/>
                <w:kern w:val="0"/>
                <w:sz w:val="22"/>
                <w:szCs w:val="22"/>
                <w:u w:val="none"/>
                <w:lang w:val="en" w:eastAsia="zh-CN" w:bidi="ar"/>
              </w:rPr>
              <w:t>建设工程监理企业专项检查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BE1E32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r>
              <w:rPr>
                <w:rFonts w:hint="default" w:ascii="仿宋" w:hAnsi="仿宋" w:eastAsia="仿宋" w:cs="仿宋"/>
                <w:i w:val="0"/>
                <w:color w:val="auto"/>
                <w:kern w:val="0"/>
                <w:sz w:val="22"/>
                <w:szCs w:val="22"/>
                <w:u w:val="none"/>
                <w:lang w:val="en" w:eastAsia="zh-CN" w:bidi="ar"/>
              </w:rPr>
              <w:t>3</w:t>
            </w:r>
            <w:r>
              <w:rPr>
                <w:rFonts w:hint="eastAsia" w:ascii="仿宋" w:hAnsi="仿宋" w:eastAsia="仿宋" w:cs="仿宋"/>
                <w:i w:val="0"/>
                <w:color w:val="auto"/>
                <w:kern w:val="0"/>
                <w:sz w:val="22"/>
                <w:szCs w:val="22"/>
                <w:u w:val="none"/>
                <w:lang w:val="en-US" w:eastAsia="zh-CN" w:bidi="ar"/>
              </w:rPr>
              <w:t>月至</w:t>
            </w:r>
            <w:r>
              <w:rPr>
                <w:rFonts w:hint="default" w:ascii="仿宋" w:hAnsi="仿宋" w:eastAsia="仿宋" w:cs="仿宋"/>
                <w:i w:val="0"/>
                <w:color w:val="auto"/>
                <w:kern w:val="0"/>
                <w:sz w:val="22"/>
                <w:szCs w:val="22"/>
                <w:u w:val="none"/>
                <w:lang w:val="en" w:eastAsia="zh-CN" w:bidi="ar"/>
              </w:rPr>
              <w:t>4</w:t>
            </w:r>
            <w:r>
              <w:rPr>
                <w:rFonts w:hint="eastAsia" w:ascii="仿宋" w:hAnsi="仿宋" w:eastAsia="仿宋" w:cs="仿宋"/>
                <w:i w:val="0"/>
                <w:color w:val="auto"/>
                <w:kern w:val="0"/>
                <w:sz w:val="22"/>
                <w:szCs w:val="22"/>
                <w:u w:val="none"/>
                <w:lang w:val="en-US" w:eastAsia="zh-CN" w:bidi="ar"/>
              </w:rPr>
              <w:t>月期间约</w:t>
            </w:r>
            <w:r>
              <w:rPr>
                <w:rFonts w:hint="default" w:ascii="仿宋" w:hAnsi="仿宋" w:eastAsia="仿宋" w:cs="仿宋"/>
                <w:i w:val="0"/>
                <w:color w:val="auto"/>
                <w:kern w:val="0"/>
                <w:sz w:val="22"/>
                <w:szCs w:val="22"/>
                <w:u w:val="none"/>
                <w:lang w:val="en" w:eastAsia="zh-CN" w:bidi="ar"/>
              </w:rPr>
              <w:t>2</w:t>
            </w:r>
            <w:r>
              <w:rPr>
                <w:rFonts w:hint="eastAsia" w:ascii="仿宋" w:hAnsi="仿宋" w:eastAsia="仿宋" w:cs="仿宋"/>
                <w:i w:val="0"/>
                <w:color w:val="auto"/>
                <w:kern w:val="0"/>
                <w:sz w:val="22"/>
                <w:szCs w:val="22"/>
                <w:u w:val="none"/>
                <w:lang w:val="en-US" w:eastAsia="zh-CN" w:bidi="ar"/>
              </w:rPr>
              <w:t>0个工作日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33A878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r>
              <w:rPr>
                <w:rFonts w:hint="default" w:ascii="仿宋" w:hAnsi="仿宋" w:eastAsia="仿宋" w:cs="仿宋"/>
                <w:i w:val="0"/>
                <w:color w:val="auto"/>
                <w:kern w:val="0"/>
                <w:sz w:val="22"/>
                <w:szCs w:val="22"/>
                <w:u w:val="none"/>
                <w:lang w:val="en"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38C67D5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r>
              <w:rPr>
                <w:rFonts w:hint="default" w:ascii="仿宋" w:hAnsi="仿宋" w:eastAsia="仿宋" w:cs="仿宋"/>
                <w:i w:val="0"/>
                <w:color w:val="auto"/>
                <w:kern w:val="0"/>
                <w:sz w:val="22"/>
                <w:szCs w:val="22"/>
                <w:u w:val="none"/>
                <w:lang w:val="en" w:eastAsia="zh-CN" w:bidi="ar"/>
              </w:rPr>
              <w:t>2个项目/组</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3BB29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2"/>
                <w:sz w:val="22"/>
                <w:szCs w:val="22"/>
                <w:u w:val="none"/>
                <w:lang w:val="en-US" w:eastAsia="zh-CN" w:bidi="ar-SA"/>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25547D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2"/>
                <w:sz w:val="22"/>
                <w:szCs w:val="22"/>
                <w:u w:val="none"/>
                <w:lang w:val="en-US" w:eastAsia="zh-CN" w:bidi="ar-SA"/>
              </w:rPr>
            </w:pPr>
            <w:r>
              <w:rPr>
                <w:rFonts w:hint="default" w:ascii="仿宋" w:hAnsi="仿宋" w:eastAsia="仿宋" w:cs="仿宋"/>
                <w:i w:val="0"/>
                <w:color w:val="auto"/>
                <w:kern w:val="0"/>
                <w:sz w:val="22"/>
                <w:szCs w:val="22"/>
                <w:u w:val="none"/>
                <w:lang w:val="en" w:eastAsia="zh-CN" w:bidi="ar"/>
              </w:rPr>
              <w:t>2</w:t>
            </w:r>
            <w:r>
              <w:rPr>
                <w:rFonts w:hint="eastAsia" w:ascii="仿宋" w:hAnsi="仿宋" w:eastAsia="仿宋" w:cs="仿宋"/>
                <w:i w:val="0"/>
                <w:color w:val="auto"/>
                <w:kern w:val="0"/>
                <w:sz w:val="22"/>
                <w:szCs w:val="22"/>
                <w:u w:val="none"/>
                <w:lang w:val="en-US" w:eastAsia="zh-CN" w:bidi="ar"/>
              </w:rPr>
              <w:t>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5401FEC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r>
              <w:rPr>
                <w:rFonts w:hint="default" w:ascii="仿宋" w:hAnsi="仿宋" w:eastAsia="仿宋" w:cs="仿宋"/>
                <w:i w:val="0"/>
                <w:color w:val="auto"/>
                <w:kern w:val="0"/>
                <w:sz w:val="22"/>
                <w:szCs w:val="22"/>
                <w:u w:val="none"/>
                <w:lang w:val="en" w:eastAsia="zh-CN" w:bidi="ar"/>
              </w:rPr>
              <w:t>工程管理科、市建设工程质量安全站</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371C727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D7FBFB9">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kern w:val="2"/>
                <w:sz w:val="22"/>
                <w:szCs w:val="22"/>
                <w:u w:val="none"/>
                <w:lang w:val="en-US" w:eastAsia="zh-CN" w:bidi="ar-SA"/>
              </w:rPr>
            </w:pPr>
          </w:p>
        </w:tc>
      </w:tr>
      <w:tr w14:paraId="0F76B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5F14D">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A6DEFC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物业服务企业</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0A80D6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物业小区监督检查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EA0237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ECB595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3A66ED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10个物业小区</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CE4B99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0DB46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6230325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物业管理科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002F349A">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市房屋安全中心（市物业服务促进中心）、抽查项目所在县（市、区）住建部门</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7D482F6">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7EB66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0257A1">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4E685B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房地产估价机构</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453289D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房地产估价机构履约检查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E6BB33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DAABE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4CA5664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4家机构</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F6337E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82334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2C6FC06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房地产市场管理科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012A8991">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市住建行业中介服务中心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C49404B">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1F304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1AF61E">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CC3F0D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房屋征收服务机构</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3024E78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房屋征收服务机构信用评价检查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6E395D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495936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2F0F883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3家机构</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A25ED4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C4262E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3528C72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房地产市场管理科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5E8EEE61">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市住建行业中介服务中心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1ACE536">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1A191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6851B96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4月</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961899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工程质量检测机构</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570745C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工程质量检测机构专项检查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FE115E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4月至6月期间约20个工作日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34F00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65CEDD9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1-2家企业/组</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4337C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2-3名/组·日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1DF88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3名/组·日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772969F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工程管理科、市建设工程质量安全站</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21A2876E">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4B0FCA9">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0FABF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85C93">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90901A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房地产经纪机构</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13D35A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中心市区房地产中介机构“双随机”行政检查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461A27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E6E951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中心市区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544BEA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6家企业</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3A1A93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16761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6D38182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房地产市场管理科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23058679">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市房地产交易与监测中心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37786408">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44613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7CE08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5月</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0779F3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造价咨询企业</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565426B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造价咨询企业成果文件专项检查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04DEBD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5月至6月期间约30个工作日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A7042E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2C9222F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30个项目/30个工作日</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26FAD3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6名/30个工作日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07171B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20名/30个工作日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1432841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建筑业科、市建设工程招标造价中心</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325D8C1B">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B1815B3">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1F8D8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A26269">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E9FF3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施工图审查机构、建设工程勘察设计企业</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2CBDC47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上半年全市勘察设计审图质量及绿色建筑和建设工程消防设计审查验收“双随机”监督线上检查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128BE6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5月约5个工作日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302A17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44D1AE3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8个项目</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DC6871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8名/日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8A540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24名/日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2A0E1F8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勘察设计与科技科、建设工程消防管理科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457FEE7C">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局技术中心、市建设工程消防审验中心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AB6737A">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46895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6FF689">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BB5598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3F450EA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重点监管经营性自建房专项行动落实情况督导</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93A6E8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20个工作日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5570F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603D633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5栋房屋</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9240AB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4-5名/组*日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947BF1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66名/日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52A48DA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市房屋安全隐患大排查大整治指挥部综合协调组</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12D0CF82">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市城管局、资源规划局、市场监管局、农业农村局</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75552C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分为5组</w:t>
            </w:r>
          </w:p>
        </w:tc>
      </w:tr>
      <w:tr w14:paraId="578CD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D5724F">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8DBFDB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房地产开发企业</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4894CD0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房地产市场“双随机”行政检查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7DD41D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C119F8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中心市区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57E1A9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3个在建在售房地产项目</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8EFF6D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FB82C0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29A84A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房地产市场管理科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05D1A0C6">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市房地产交易与监测中心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6D80F40">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646D3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50FED6">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403267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房屋白蚁防治企业</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5817EE4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房屋白蚁防治企业内业检查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67D923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5月至6月期间约10个工作日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D29CC6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市直</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47E0109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2家企业</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FB15CB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EF292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553EAE3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市房屋安全中心（市物业服务促进中心）</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7922F48B">
            <w:pPr>
              <w:keepNext w:val="0"/>
              <w:keepLines w:val="0"/>
              <w:pageBreakBefore w:val="0"/>
              <w:kinsoku/>
              <w:wordWrap/>
              <w:overflowPunct/>
              <w:topLinePunct w:val="0"/>
              <w:autoSpaceDE/>
              <w:autoSpaceDN/>
              <w:bidi w:val="0"/>
              <w:adjustRightInd/>
              <w:snapToGrid/>
              <w:spacing w:line="340" w:lineRule="exact"/>
              <w:jc w:val="both"/>
              <w:rPr>
                <w:rFonts w:hint="eastAsia" w:ascii="仿宋" w:hAnsi="仿宋" w:eastAsia="仿宋" w:cs="仿宋"/>
                <w:i w:val="0"/>
                <w:color w:val="auto"/>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FC2F1C8">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4959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F796D8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6月</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26CEA2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物业服务企业</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55C16E9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物业小区监督检查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3FB0BD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3B8982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30B017E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10个物业小区</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10958C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AE4D4B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73241B9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物业管理科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60CDF900">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市房屋安全中心（市物业服务促进中心）、抽查项目所在县（市、区）住建部门</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52C8BF8">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04707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317C8E">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EAE608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房地产经纪机构</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64F28EC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中心市区房地产中介机构“双随机”行政检查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152367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E4088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中心市区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DB0E6A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6家企业</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F2981D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9E971F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58B7B7B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房地产市场管理科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25AEFA69">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市房地产交易与监测中心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A3625FD">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1469B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A8BEDB">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8CDD2C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房地产估价机构</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0161D50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房地产估价机构履约检查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BE94DF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7941E9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30609F9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4家企业</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59D3A9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C8DDA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1871DC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房地产市场管理科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60742620">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市住建行业中介服务中心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C50CFAE">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6A214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3954B4">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6C3958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房屋征收服务机构</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6112AAA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房屋征收服务机构信用评价检查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5F7DE4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599EAB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217E94A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3家企业</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50204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3A7F7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21A76E1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房地产市场管理科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4C68C9C8">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市住建行业中介服务中心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DA225D5">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0CB6F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833EBE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7月</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BF466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 w:hAnsi="仿宋" w:eastAsia="仿宋" w:cs="仿宋"/>
                <w:i w:val="0"/>
                <w:color w:val="auto"/>
                <w:sz w:val="22"/>
                <w:szCs w:val="22"/>
                <w:u w:val="none"/>
                <w:lang w:val="en"/>
              </w:rPr>
            </w:pPr>
            <w:r>
              <w:rPr>
                <w:rFonts w:hint="eastAsia" w:ascii="仿宋" w:hAnsi="仿宋" w:eastAsia="仿宋" w:cs="仿宋"/>
                <w:i w:val="0"/>
                <w:color w:val="auto"/>
                <w:kern w:val="0"/>
                <w:sz w:val="22"/>
                <w:szCs w:val="22"/>
                <w:u w:val="none"/>
                <w:lang w:val="en-US" w:eastAsia="zh-CN" w:bidi="ar"/>
              </w:rPr>
              <w:t>建设单位、建筑施工企业、</w:t>
            </w:r>
            <w:r>
              <w:rPr>
                <w:rFonts w:hint="default" w:ascii="仿宋" w:hAnsi="仿宋" w:eastAsia="仿宋" w:cs="仿宋"/>
                <w:i w:val="0"/>
                <w:color w:val="auto"/>
                <w:kern w:val="0"/>
                <w:sz w:val="22"/>
                <w:szCs w:val="22"/>
                <w:u w:val="none"/>
                <w:lang w:val="en" w:eastAsia="zh-CN" w:bidi="ar"/>
              </w:rPr>
              <w:t>建设工程监理企业</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67619A3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上半年全市建筑市场和工程质量安全监督执法检查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5C8C8B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7月至8月期间约21个工作日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31D673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6CA6BB7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3个项目/组</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7FA24B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2-3名/组*日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619467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5名/组*日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4EA1666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default" w:ascii="仿宋" w:hAnsi="仿宋" w:eastAsia="仿宋" w:cs="仿宋"/>
                <w:i w:val="0"/>
                <w:color w:val="auto"/>
                <w:kern w:val="0"/>
                <w:sz w:val="22"/>
                <w:szCs w:val="22"/>
                <w:u w:val="none"/>
                <w:lang w:val="en" w:eastAsia="zh-CN" w:bidi="ar"/>
              </w:rPr>
              <w:t>工程管理科</w:t>
            </w:r>
            <w:r>
              <w:rPr>
                <w:rFonts w:hint="eastAsia" w:ascii="仿宋" w:hAnsi="仿宋" w:eastAsia="仿宋" w:cs="仿宋"/>
                <w:i w:val="0"/>
                <w:color w:val="auto"/>
                <w:kern w:val="0"/>
                <w:sz w:val="22"/>
                <w:szCs w:val="22"/>
                <w:u w:val="none"/>
                <w:lang w:val="en-US" w:eastAsia="zh-CN" w:bidi="ar"/>
              </w:rPr>
              <w:t>、建筑业科、市建设工程质量安全站</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06F1661E">
            <w:pPr>
              <w:keepNext w:val="0"/>
              <w:keepLines w:val="0"/>
              <w:pageBreakBefore w:val="0"/>
              <w:kinsoku/>
              <w:wordWrap/>
              <w:overflowPunct/>
              <w:topLinePunct w:val="0"/>
              <w:autoSpaceDE/>
              <w:autoSpaceDN/>
              <w:bidi w:val="0"/>
              <w:adjustRightInd/>
              <w:snapToGrid/>
              <w:spacing w:line="340" w:lineRule="exact"/>
              <w:jc w:val="both"/>
              <w:rPr>
                <w:rFonts w:hint="eastAsia" w:ascii="仿宋" w:hAnsi="仿宋" w:eastAsia="仿宋" w:cs="仿宋"/>
                <w:i w:val="0"/>
                <w:color w:val="auto"/>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F926CC4">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6EC5F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027F61">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6B33E0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 w:hAnsi="仿宋" w:eastAsia="仿宋" w:cs="仿宋"/>
                <w:i w:val="0"/>
                <w:color w:val="auto"/>
                <w:sz w:val="22"/>
                <w:szCs w:val="22"/>
                <w:u w:val="none"/>
                <w:lang w:val="en"/>
              </w:rPr>
            </w:pPr>
            <w:r>
              <w:rPr>
                <w:rFonts w:hint="eastAsia" w:ascii="仿宋" w:hAnsi="仿宋" w:eastAsia="仿宋" w:cs="仿宋"/>
                <w:i w:val="0"/>
                <w:color w:val="auto"/>
                <w:kern w:val="0"/>
                <w:sz w:val="22"/>
                <w:szCs w:val="22"/>
                <w:u w:val="none"/>
                <w:lang w:val="en-US" w:eastAsia="zh-CN" w:bidi="ar"/>
              </w:rPr>
              <w:t>施工图审查机构、建设工程设计企业、建设工程施工企业、</w:t>
            </w:r>
            <w:r>
              <w:rPr>
                <w:rFonts w:hint="default" w:ascii="仿宋" w:hAnsi="仿宋" w:eastAsia="仿宋" w:cs="仿宋"/>
                <w:i w:val="0"/>
                <w:color w:val="auto"/>
                <w:kern w:val="0"/>
                <w:sz w:val="22"/>
                <w:szCs w:val="22"/>
                <w:u w:val="none"/>
                <w:lang w:val="en" w:eastAsia="zh-CN" w:bidi="ar"/>
              </w:rPr>
              <w:t>建设工程监理企业</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52066AA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上半年全市勘察设计审图质量及绿色建筑和建设工程消防设计审查验收“双随机”监督线下检查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83E6ED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约3个工作日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BA1444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3646E68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8个项目</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85BD6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0C7AD7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16</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51FEA78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勘察设计与科技科、建设工程消防管理科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5B1D98E2">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局技术中心、市建设工程消防审验中心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F2AFCDE">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5CAF5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D052E5">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2F9937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招标代理机构</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5ABD926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招标代理成果文件检查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5B0A10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237E6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32B78A3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35个项目</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CB5E19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29AB20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18名/日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43CD151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建筑业科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24746F1C">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市建设工程招标造价中心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315D01E">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684D8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D3BFDC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8月</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7D22A24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房地产经纪机构</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674B006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中心市区房地产中介机构“双随机”行政检查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C8EA9A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13E6F1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中心市区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61A4789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6家企业</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DB367E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C1E60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3611586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房地产市场管理科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04CB0993">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市房地产交易与监测中心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EF1EF3B">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12AEF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71DBDA">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46D2B7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房地产开发企业</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3AD498C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房地产市场“双随机”行政检查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BC17E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20E9F7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中心市区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634AE9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3个在建在售房地产项目</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5E210F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063288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1F410D7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房地产市场管理科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2EA3BCC4">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市房地产交易与监测中心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4E76B63">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36C6A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711CF4">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C18899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建设工程勘察企业</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0DD5FA8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勘察质量安全专项检查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8D6ECA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8月至9月期间约6个工作日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AB809D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64EDFB0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2个项目</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786C7D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A862D1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7C0596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勘察设计与科技科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1F0B59C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局技术中心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B152391">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025FE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4AFE10">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62F24D4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造价咨询企业</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094A12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造价咨询企业日常行为检查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252673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8月至9月期间约10个工作日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9E7428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4454021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2家企业</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88A875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379488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7692431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建筑业科、市建设工程招标造价中心</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01BB30F0">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
                <w:i w:val="0"/>
                <w:color w:val="auto"/>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A0D1784">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364D4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7E20D5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9月</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8DC189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3AF821B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全市既有经营性自建房抽查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60066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20个工作日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C0A6CE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5802A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5栋房屋</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93710A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4-5名/组*日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3FD561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66名/日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5ED6068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市房屋安全隐患大排查大整治指挥部综合协调组</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10BD622E">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市城管局、资源规划局、市场监管局、农业农村局</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ED7FF0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分为5组</w:t>
            </w:r>
          </w:p>
        </w:tc>
      </w:tr>
      <w:tr w14:paraId="45931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F8CE0">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7A1BD9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招标代理机构</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0D32F4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招标代理成果文件检查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608FF8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40F7CD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CB506B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35个项目</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33757B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3058D2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18名/日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32E128B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建筑业科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70E24551">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市建设工程招标造价中心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32A7382C">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31F46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715B65">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F6AC8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r>
              <w:rPr>
                <w:rFonts w:hint="default" w:ascii="仿宋" w:hAnsi="仿宋" w:eastAsia="仿宋" w:cs="仿宋"/>
                <w:i w:val="0"/>
                <w:color w:val="auto"/>
                <w:kern w:val="0"/>
                <w:sz w:val="22"/>
                <w:szCs w:val="22"/>
                <w:u w:val="none"/>
                <w:lang w:val="en" w:eastAsia="zh-CN" w:bidi="ar"/>
              </w:rPr>
              <w:t>建设工程监理企业</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10B265F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r>
              <w:rPr>
                <w:rFonts w:hint="default" w:ascii="仿宋" w:hAnsi="仿宋" w:eastAsia="仿宋" w:cs="仿宋"/>
                <w:i w:val="0"/>
                <w:color w:val="auto"/>
                <w:kern w:val="0"/>
                <w:sz w:val="22"/>
                <w:szCs w:val="22"/>
                <w:u w:val="none"/>
                <w:lang w:val="en" w:eastAsia="zh-CN" w:bidi="ar"/>
              </w:rPr>
              <w:t>建设工程监理企业专项检查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2BB324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r>
              <w:rPr>
                <w:rFonts w:hint="default" w:ascii="仿宋" w:hAnsi="仿宋" w:eastAsia="仿宋" w:cs="仿宋"/>
                <w:i w:val="0"/>
                <w:color w:val="auto"/>
                <w:kern w:val="0"/>
                <w:sz w:val="22"/>
                <w:szCs w:val="22"/>
                <w:u w:val="none"/>
                <w:lang w:val="en" w:eastAsia="zh-CN" w:bidi="ar"/>
              </w:rPr>
              <w:t>9</w:t>
            </w:r>
            <w:r>
              <w:rPr>
                <w:rFonts w:hint="eastAsia" w:ascii="仿宋" w:hAnsi="仿宋" w:eastAsia="仿宋" w:cs="仿宋"/>
                <w:i w:val="0"/>
                <w:color w:val="auto"/>
                <w:kern w:val="0"/>
                <w:sz w:val="22"/>
                <w:szCs w:val="22"/>
                <w:u w:val="none"/>
                <w:lang w:val="en-US" w:eastAsia="zh-CN" w:bidi="ar"/>
              </w:rPr>
              <w:t>月至</w:t>
            </w:r>
            <w:r>
              <w:rPr>
                <w:rFonts w:hint="default" w:ascii="仿宋" w:hAnsi="仿宋" w:eastAsia="仿宋" w:cs="仿宋"/>
                <w:i w:val="0"/>
                <w:color w:val="auto"/>
                <w:kern w:val="0"/>
                <w:sz w:val="22"/>
                <w:szCs w:val="22"/>
                <w:u w:val="none"/>
                <w:lang w:val="en" w:eastAsia="zh-CN" w:bidi="ar"/>
              </w:rPr>
              <w:t>10</w:t>
            </w:r>
            <w:r>
              <w:rPr>
                <w:rFonts w:hint="eastAsia" w:ascii="仿宋" w:hAnsi="仿宋" w:eastAsia="仿宋" w:cs="仿宋"/>
                <w:i w:val="0"/>
                <w:color w:val="auto"/>
                <w:kern w:val="0"/>
                <w:sz w:val="22"/>
                <w:szCs w:val="22"/>
                <w:u w:val="none"/>
                <w:lang w:val="en-US" w:eastAsia="zh-CN" w:bidi="ar"/>
              </w:rPr>
              <w:t>月期间约</w:t>
            </w:r>
            <w:r>
              <w:rPr>
                <w:rFonts w:hint="default" w:ascii="仿宋" w:hAnsi="仿宋" w:eastAsia="仿宋" w:cs="仿宋"/>
                <w:i w:val="0"/>
                <w:color w:val="auto"/>
                <w:kern w:val="0"/>
                <w:sz w:val="22"/>
                <w:szCs w:val="22"/>
                <w:u w:val="none"/>
                <w:lang w:val="en" w:eastAsia="zh-CN" w:bidi="ar"/>
              </w:rPr>
              <w:t>2</w:t>
            </w:r>
            <w:r>
              <w:rPr>
                <w:rFonts w:hint="eastAsia" w:ascii="仿宋" w:hAnsi="仿宋" w:eastAsia="仿宋" w:cs="仿宋"/>
                <w:i w:val="0"/>
                <w:color w:val="auto"/>
                <w:kern w:val="0"/>
                <w:sz w:val="22"/>
                <w:szCs w:val="22"/>
                <w:u w:val="none"/>
                <w:lang w:val="en-US" w:eastAsia="zh-CN" w:bidi="ar"/>
              </w:rPr>
              <w:t>0个工作日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5890BC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r>
              <w:rPr>
                <w:rFonts w:hint="default" w:ascii="仿宋" w:hAnsi="仿宋" w:eastAsia="仿宋" w:cs="仿宋"/>
                <w:i w:val="0"/>
                <w:color w:val="auto"/>
                <w:kern w:val="0"/>
                <w:sz w:val="22"/>
                <w:szCs w:val="22"/>
                <w:u w:val="none"/>
                <w:lang w:val="en"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28C798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r>
              <w:rPr>
                <w:rFonts w:hint="default" w:ascii="仿宋" w:hAnsi="仿宋" w:eastAsia="仿宋" w:cs="仿宋"/>
                <w:i w:val="0"/>
                <w:color w:val="auto"/>
                <w:kern w:val="0"/>
                <w:sz w:val="22"/>
                <w:szCs w:val="22"/>
                <w:u w:val="none"/>
                <w:lang w:val="en" w:eastAsia="zh-CN" w:bidi="ar"/>
              </w:rPr>
              <w:t>2个项目/组</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DB3EC8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5F4C86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r>
              <w:rPr>
                <w:rFonts w:hint="default" w:ascii="仿宋" w:hAnsi="仿宋" w:eastAsia="仿宋" w:cs="仿宋"/>
                <w:i w:val="0"/>
                <w:color w:val="auto"/>
                <w:kern w:val="0"/>
                <w:sz w:val="22"/>
                <w:szCs w:val="22"/>
                <w:u w:val="none"/>
                <w:lang w:val="en" w:eastAsia="zh-CN" w:bidi="ar"/>
              </w:rPr>
              <w:t>2</w:t>
            </w:r>
            <w:r>
              <w:rPr>
                <w:rFonts w:hint="eastAsia" w:ascii="仿宋" w:hAnsi="仿宋" w:eastAsia="仿宋" w:cs="仿宋"/>
                <w:i w:val="0"/>
                <w:color w:val="auto"/>
                <w:kern w:val="0"/>
                <w:sz w:val="22"/>
                <w:szCs w:val="22"/>
                <w:u w:val="none"/>
                <w:lang w:val="en-US" w:eastAsia="zh-CN" w:bidi="ar"/>
              </w:rPr>
              <w:t>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7141F3A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r>
              <w:rPr>
                <w:rFonts w:hint="default" w:ascii="仿宋" w:hAnsi="仿宋" w:eastAsia="仿宋" w:cs="仿宋"/>
                <w:i w:val="0"/>
                <w:color w:val="auto"/>
                <w:kern w:val="0"/>
                <w:sz w:val="22"/>
                <w:szCs w:val="22"/>
                <w:u w:val="none"/>
                <w:lang w:val="en" w:eastAsia="zh-CN" w:bidi="ar"/>
              </w:rPr>
              <w:t>工程管理科、市建设工程质量安全站</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073A6F1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9695DFF">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60B4E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A6E786">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7B9469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施工图审查机构</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67257AC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施工图审查机构工作质量专项检查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E281FC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4个工日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107391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23A24BA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2家企业</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962382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F804BB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6名/日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2F7E88A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勘察设计与科技科、建设工程消防管理科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2AE3E6F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局技术中心、市建设工程消防审验中心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610DAC8">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19CCD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1307A2">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B03F08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物业服务企业</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43117E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物业小区监督检查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A502B7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B3BEB9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F89EEA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10个物业小区</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E27A45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C70FF5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6E2FE14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物业管理科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27BC84A7">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市房屋安全中心（市物业服务促进中心）、抽查项目所在县（市、区）住建部门</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8A2A93B">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2DBF9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68C970">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3FFE73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房地产估价机构</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236F516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房地产估价机构履约检查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0946D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B93AB6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818C9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4家企业</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3B962B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37312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583F06B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房地产市场管理科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599C06F9">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市住建行业中介服务中心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B2ABA0F">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749AA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5840A">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EF5DD3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房屋征收服务机构</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6E04C19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房屋征收服务机构信用评价检查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55DB77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A42091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21F54C0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3家企业</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D4D523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5B18A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3E6DEF5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房地产市场管理科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212FB48D">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市住建行业中介服务中心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F2ED080">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4ACBD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68D7A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10月</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6EC372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工程质量检测机构</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2968278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工程质量检测机构专项检查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7ABD7D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10月至12月期间约20个工作日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8FB520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D81813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1-2家企业/组</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868899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2-3名/组*日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2B0ABD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3名/组*日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123AE13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工程管理科、市建设工程质量安全站</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0CAAE448">
            <w:pPr>
              <w:keepNext w:val="0"/>
              <w:keepLines w:val="0"/>
              <w:pageBreakBefore w:val="0"/>
              <w:kinsoku/>
              <w:wordWrap/>
              <w:overflowPunct/>
              <w:topLinePunct w:val="0"/>
              <w:autoSpaceDE/>
              <w:autoSpaceDN/>
              <w:bidi w:val="0"/>
              <w:adjustRightInd/>
              <w:snapToGrid/>
              <w:spacing w:line="340" w:lineRule="exact"/>
              <w:jc w:val="both"/>
              <w:rPr>
                <w:rFonts w:hint="eastAsia" w:ascii="仿宋" w:hAnsi="仿宋" w:eastAsia="仿宋" w:cs="仿宋"/>
                <w:i w:val="0"/>
                <w:color w:val="auto"/>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3D6A28E">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57065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56424E">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B9B12E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施工图审查机构、建设工程勘察设计企业</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0912C2F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下半年全市勘察设计审图质量及绿色建筑和建设工程消防设计审查验收“双随机”监督线上检查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700EC1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10月至11月期间约5个工作日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D09A0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40A4FA2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8个项目</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1F1A97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8名/日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2E680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24名/日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47A8C7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勘察设计与科技科、建设工程消防管理科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24674557">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局技术中心、市建设工程消防审验中心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72615F8">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5F5D6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26658D">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1DE8E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造价咨询企业</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77BCC44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造价咨询企业成果文件专项检查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B63583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10月至11月期间约30个工作日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0D1791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68A151E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30个项目/30个工作日</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D89A7B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6名/30个工作日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EB9EBB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20名/30个工作日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71E4917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建筑业科、市建设工程招标造价中心</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23BD3596">
            <w:pPr>
              <w:keepNext w:val="0"/>
              <w:keepLines w:val="0"/>
              <w:pageBreakBefore w:val="0"/>
              <w:kinsoku/>
              <w:wordWrap/>
              <w:overflowPunct/>
              <w:topLinePunct w:val="0"/>
              <w:autoSpaceDE/>
              <w:autoSpaceDN/>
              <w:bidi w:val="0"/>
              <w:adjustRightInd/>
              <w:snapToGrid/>
              <w:spacing w:line="340" w:lineRule="exact"/>
              <w:jc w:val="both"/>
              <w:rPr>
                <w:rFonts w:hint="eastAsia" w:ascii="仿宋" w:hAnsi="仿宋" w:eastAsia="仿宋" w:cs="仿宋"/>
                <w:i w:val="0"/>
                <w:color w:val="auto"/>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EB23AAE">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4BC83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11530A">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7FF95B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房地产经纪机构</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7F84786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中心市区房地产中介机构“双随机”行政检查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5ADF38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C99C8F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中心市区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2859A35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6家企业</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7ED0BA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6611D8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4AA829D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房地产市场管理科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6A891D88">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市房地产交易与监测中心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0845E3C">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747E8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FA6581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11月</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7D5D007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房地产开发企业</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4070487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房地产市场“双随机”行政检查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B450C2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AD9AFE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中心市区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2B32929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3个在建在售房地产项目</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079BAE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868D6D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47C4E3A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房地产市场管理科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3AC3F51A">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市房地产交易与监测中心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1A70ABD">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62784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6E484D">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7B44217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房屋白蚁防治企业</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31C7D88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房屋白蚁防治企业内业检查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407E11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11月至12月期间约10个工作日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D302AC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市直</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91FC74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2家企业</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AA1973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C3D8F6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303BCC9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市房屋安全中心（市物业服务促进中心）</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1D18837A">
            <w:pPr>
              <w:keepNext w:val="0"/>
              <w:keepLines w:val="0"/>
              <w:pageBreakBefore w:val="0"/>
              <w:kinsoku/>
              <w:wordWrap/>
              <w:overflowPunct/>
              <w:topLinePunct w:val="0"/>
              <w:autoSpaceDE/>
              <w:autoSpaceDN/>
              <w:bidi w:val="0"/>
              <w:adjustRightInd/>
              <w:snapToGrid/>
              <w:spacing w:line="340" w:lineRule="exact"/>
              <w:jc w:val="both"/>
              <w:rPr>
                <w:rFonts w:hint="eastAsia" w:ascii="仿宋" w:hAnsi="仿宋" w:eastAsia="仿宋" w:cs="仿宋"/>
                <w:i w:val="0"/>
                <w:color w:val="auto"/>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6B9CD8D">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55ADF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noWrap/>
            <w:vAlign w:val="center"/>
          </w:tcPr>
          <w:p w14:paraId="6BDE0A1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kern w:val="0"/>
                <w:sz w:val="22"/>
                <w:szCs w:val="22"/>
                <w:u w:val="none"/>
                <w:lang w:val="en-US" w:eastAsia="zh-CN" w:bidi="ar"/>
              </w:rPr>
            </w:pPr>
          </w:p>
          <w:p w14:paraId="23D6F5E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12月</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537A5C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5DD96D9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2025年度房屋安全工作推进情况督导</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57B72A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10个工作日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C2A717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0A421B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5栋房屋</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515FF6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4-5名/组*日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27582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0C33B1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市房屋安全隐患大排查大整治指挥部综合协调组</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0F380D6E">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市城管局、资源规划局、市场监管局、农业农村局</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4F5D0E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分为5组</w:t>
            </w:r>
          </w:p>
        </w:tc>
      </w:tr>
      <w:tr w14:paraId="47FC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546705CB">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457D5A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 w:hAnsi="仿宋" w:eastAsia="仿宋" w:cs="仿宋"/>
                <w:i w:val="0"/>
                <w:color w:val="auto"/>
                <w:sz w:val="22"/>
                <w:szCs w:val="22"/>
                <w:u w:val="none"/>
                <w:lang w:val="en"/>
              </w:rPr>
            </w:pPr>
            <w:r>
              <w:rPr>
                <w:rFonts w:hint="eastAsia" w:ascii="仿宋" w:hAnsi="仿宋" w:eastAsia="仿宋" w:cs="仿宋"/>
                <w:i w:val="0"/>
                <w:color w:val="auto"/>
                <w:kern w:val="0"/>
                <w:sz w:val="22"/>
                <w:szCs w:val="22"/>
                <w:u w:val="none"/>
                <w:lang w:val="en-US" w:eastAsia="zh-CN" w:bidi="ar"/>
              </w:rPr>
              <w:t>建设单位、建筑施工企业、</w:t>
            </w:r>
            <w:r>
              <w:rPr>
                <w:rFonts w:hint="default" w:ascii="仿宋" w:hAnsi="仿宋" w:eastAsia="仿宋" w:cs="仿宋"/>
                <w:i w:val="0"/>
                <w:color w:val="auto"/>
                <w:kern w:val="0"/>
                <w:sz w:val="22"/>
                <w:szCs w:val="22"/>
                <w:u w:val="none"/>
                <w:lang w:val="en" w:eastAsia="zh-CN" w:bidi="ar"/>
              </w:rPr>
              <w:t>建设工程监理企业</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5B52DDA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下半年全市建筑市场和工程质量安全监督执法检查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6EAE19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12月-2026年1月约21个工作日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F6ED93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5957CA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3个项目/组</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1A2631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2-3名/组*日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C4AA27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5名/组*日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613416B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default" w:ascii="仿宋" w:hAnsi="仿宋" w:eastAsia="仿宋" w:cs="仿宋"/>
                <w:i w:val="0"/>
                <w:color w:val="auto"/>
                <w:kern w:val="0"/>
                <w:sz w:val="22"/>
                <w:szCs w:val="22"/>
                <w:u w:val="none"/>
                <w:lang w:val="en" w:eastAsia="zh-CN" w:bidi="ar"/>
              </w:rPr>
              <w:t>工程管理科</w:t>
            </w:r>
            <w:r>
              <w:rPr>
                <w:rFonts w:hint="eastAsia" w:ascii="仿宋" w:hAnsi="仿宋" w:eastAsia="仿宋" w:cs="仿宋"/>
                <w:i w:val="0"/>
                <w:color w:val="auto"/>
                <w:kern w:val="0"/>
                <w:sz w:val="22"/>
                <w:szCs w:val="22"/>
                <w:u w:val="none"/>
                <w:lang w:val="en-US" w:eastAsia="zh-CN" w:bidi="ar"/>
              </w:rPr>
              <w:t>、建筑业科、市建设工程质量安全站</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1CF5B0B5">
            <w:pPr>
              <w:keepNext w:val="0"/>
              <w:keepLines w:val="0"/>
              <w:pageBreakBefore w:val="0"/>
              <w:kinsoku/>
              <w:wordWrap/>
              <w:overflowPunct/>
              <w:topLinePunct w:val="0"/>
              <w:autoSpaceDE/>
              <w:autoSpaceDN/>
              <w:bidi w:val="0"/>
              <w:adjustRightInd/>
              <w:snapToGrid/>
              <w:spacing w:line="340" w:lineRule="exact"/>
              <w:jc w:val="both"/>
              <w:rPr>
                <w:rFonts w:hint="eastAsia" w:ascii="仿宋" w:hAnsi="仿宋" w:eastAsia="仿宋" w:cs="仿宋"/>
                <w:i w:val="0"/>
                <w:color w:val="auto"/>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F80EADB">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69495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48D4D2C7">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6E96F1F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 w:hAnsi="仿宋" w:eastAsia="仿宋" w:cs="仿宋"/>
                <w:i w:val="0"/>
                <w:color w:val="auto"/>
                <w:sz w:val="22"/>
                <w:szCs w:val="22"/>
                <w:u w:val="none"/>
                <w:lang w:val="en"/>
              </w:rPr>
            </w:pPr>
            <w:r>
              <w:rPr>
                <w:rFonts w:hint="eastAsia" w:ascii="仿宋" w:hAnsi="仿宋" w:eastAsia="仿宋" w:cs="仿宋"/>
                <w:i w:val="0"/>
                <w:color w:val="auto"/>
                <w:kern w:val="0"/>
                <w:sz w:val="22"/>
                <w:szCs w:val="22"/>
                <w:u w:val="none"/>
                <w:lang w:val="en-US" w:eastAsia="zh-CN" w:bidi="ar"/>
              </w:rPr>
              <w:t>施工图审查机构、建设工程勘察设计企业、建设工程施工企业、</w:t>
            </w:r>
            <w:r>
              <w:rPr>
                <w:rFonts w:hint="default" w:ascii="仿宋" w:hAnsi="仿宋" w:eastAsia="仿宋" w:cs="仿宋"/>
                <w:i w:val="0"/>
                <w:color w:val="auto"/>
                <w:kern w:val="0"/>
                <w:sz w:val="22"/>
                <w:szCs w:val="22"/>
                <w:u w:val="none"/>
                <w:lang w:val="en" w:eastAsia="zh-CN" w:bidi="ar"/>
              </w:rPr>
              <w:t>建设工程监理企业</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3D02F48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下半年全市勘察设计审图质量及绿色建筑和建设工程消防设计审查验收“双随机”监督线下检查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BC803E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12月约3个工作日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9D2847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4974C1E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8个项目</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CF49E4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8名/日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C28F0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16名/日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4A93160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勘察设计与科技科、建设工程消防管理科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69389853">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局技术中心、市建设工程消防审验中心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228AE17">
            <w:pPr>
              <w:keepNext w:val="0"/>
              <w:keepLines w:val="0"/>
              <w:pageBreakBefore w:val="0"/>
              <w:kinsoku/>
              <w:wordWrap/>
              <w:overflowPunct/>
              <w:topLinePunct w:val="0"/>
              <w:autoSpaceDE/>
              <w:autoSpaceDN/>
              <w:bidi w:val="0"/>
              <w:adjustRightInd/>
              <w:snapToGrid/>
              <w:spacing w:line="340" w:lineRule="exact"/>
              <w:rPr>
                <w:rFonts w:hint="eastAsia" w:ascii="仿宋" w:hAnsi="仿宋" w:eastAsia="仿宋" w:cs="仿宋"/>
                <w:i w:val="0"/>
                <w:color w:val="auto"/>
                <w:sz w:val="24"/>
                <w:szCs w:val="24"/>
                <w:u w:val="none"/>
              </w:rPr>
            </w:pPr>
          </w:p>
        </w:tc>
      </w:tr>
      <w:tr w14:paraId="0B8DD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069A4158">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46A04C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招标代理机构</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739765E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招标代理成果文件检查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F8814F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475171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4FDEA00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35个项目</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3F250A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677FBD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18名/日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0DFAF50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建筑业科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6227424E">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市建设工程招标造价中心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D907D85">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487A7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3143A0A3">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AE0A7A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物业服务企业</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0D94D61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物业小区监督检查以及物业服务质量评价</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4D423D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B4B230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5D4C44B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15个物业小区</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761939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2EC997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4D01B6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物业管理科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2B7297F5">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市房屋安全中心（市物业服务促进中心）、抽查项目所在县（市、区）住建部门</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A4E9C17">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1E83B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52FC61BF">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051F3C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房地产经纪机构</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1A8DFDF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中心市区房地产中介机构“双随机”行政检查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6748C4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434067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中心市区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E1B327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6家企业</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1D864C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CD8E4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07B8C9D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房地产市场管理科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7ECCE03F">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市房地产交易与监测中心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074C610">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4F692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38B54042">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E3CCB5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房地产估价机构</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646EDF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房地产估价机构履约检查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0D10C8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5F447A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2CD31EB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4家企业</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95D7E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1A90F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4F392E8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房地产市场管理科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00165690">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市住建行业中介服务中心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683FC1A">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0D75C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55A31299">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DE345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房屋征收服务机构</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1034C18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房屋征收服务机构信用评价检查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D96638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6E2027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全市</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2E128C7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3家企业</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AD5F7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3F3C9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077A1A0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房地产市场管理科</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1C5F3DF9">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市住建行业中介服务中心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3C2EF54D">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r>
      <w:tr w14:paraId="75DF2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87028E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不定期检查</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93FDF7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房屋白蚁防治企业</w:t>
            </w:r>
          </w:p>
        </w:tc>
        <w:tc>
          <w:tcPr>
            <w:tcW w:w="1989" w:type="dxa"/>
            <w:tcBorders>
              <w:top w:val="single" w:color="000000" w:sz="4" w:space="0"/>
              <w:left w:val="single" w:color="000000" w:sz="4" w:space="0"/>
              <w:bottom w:val="single" w:color="000000" w:sz="4" w:space="0"/>
              <w:right w:val="single" w:color="000000" w:sz="4" w:space="0"/>
            </w:tcBorders>
            <w:noWrap w:val="0"/>
            <w:vAlign w:val="center"/>
          </w:tcPr>
          <w:p w14:paraId="6E300B8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房屋白蚁防治施工现场检查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802A5A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15个工作日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60771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市直</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DFEB55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1个项目</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F9B35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A6F3C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2名/日</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332549B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市房屋安全中心（市物业服务促进中心）</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50710FD5">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i w:val="0"/>
                <w:color w:val="auto"/>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2396E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接到房屋白蚁防治企业进行施工作业报告后检查</w:t>
            </w:r>
          </w:p>
        </w:tc>
      </w:tr>
    </w:tbl>
    <w:p w14:paraId="3AF42486">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40430"/>
    <w:rsid w:val="79C40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仿宋_GBK" w:hAnsi="方正仿宋_GBK" w:eastAsia="方正仿宋_GBK" w:cs="方正仿宋_GBK"/>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2025-01-26T08:59:00Z</dcterms:created>
  <dc:creator>14302</dc:creator>
  <cp:lastModifiedBy>14302</cp:lastModifiedBy>
  <dcterms:modified xsi:type="dcterms:W3CDTF">2025-01-26T08:59:56Z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3EB464B4607C49DB8BBE931E2FA0DBC1_11</vt:lpwstr>
  </property>
  <property fmtid="{D5CDD505-2E9C-101B-9397-08002B2CF9AE}" pid="4" name="KSOTemplateDocerSaveRecord">
    <vt:lpwstr>eyJoZGlkIjoiMTg4MTY5Y2I0MzRkOTlhMmQ0MTZhNjY0N2Y4ZGNlMzAifQ==</vt:lpwstr>
  </property>
</Properties>
</file>