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泉州市装配式建筑施工阶段BIM技术应用实施情况检查表（合格）</w:t>
      </w:r>
    </w:p>
    <w:tbl>
      <w:tblPr>
        <w:tblStyle w:val="3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1"/>
        <w:gridCol w:w="1490"/>
        <w:gridCol w:w="1095"/>
        <w:gridCol w:w="1109"/>
        <w:gridCol w:w="1095"/>
        <w:gridCol w:w="1357"/>
        <w:gridCol w:w="1322"/>
        <w:gridCol w:w="1078"/>
        <w:gridCol w:w="1983"/>
        <w:gridCol w:w="106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99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工作准备阶段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工作实施阶段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平台是否真实有效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平台是否可直接展示BIM模型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平台是否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包含承诺的所有模块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是否有申请表及BIM实施方案等资料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是否有各专业BIM模型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工作数据是否与BIM模型关联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是否有部品部件试安装和首层、标准层装配式结构联合验收记录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工作数据是否同步完整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丰泽区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乐居春华小区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锦上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泉州市丰泽区社会福利中心建设项目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晋光小学东海校区扩建项目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泉州市东宝花苑保障性住房项目四期工程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洛江区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洛江区数字经济产业园(一期)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桃源世家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翰林合著（抽查）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晋江市科创新区安置房A区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晋江市科创新区安置房D区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翰文府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滨江华庭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昇路·艺璟（抽查）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石狮市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石狮市拘留所医疗后勤保障楼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南安市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闽南科技学院达观楼项目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映月小区（抽查）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坤发香槟城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惠安县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闽南建工集团总部大厦2#住宅楼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惠安县第八实验幼儿园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山霞中心幼儿园改扩建工程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聚龙·南山院子（NS2 地块）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金龙华庭（抽查）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德化县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福裕大厦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中国陶瓷电商物流园项目（电商仓配基地）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城建·东方裕景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德化县官路片区改造安置房项目（城建·金域华府）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城建·东方福邸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江山美境（地块一~地块六）住宅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开发区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泉州经济技术开发区标准化提升试点园区1#、2#、3#、4#、5#厂房（抽查）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/>
    <w:p/>
    <w:p/>
    <w:p/>
    <w:p/>
    <w:p/>
    <w:p/>
    <w:p/>
    <w:p/>
    <w:p/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泉州市装配式建筑施工阶段BIM技术应用实施情况检查表（基本合格）</w:t>
      </w:r>
    </w:p>
    <w:tbl>
      <w:tblPr>
        <w:tblStyle w:val="3"/>
        <w:tblW w:w="14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1"/>
        <w:gridCol w:w="1490"/>
        <w:gridCol w:w="1095"/>
        <w:gridCol w:w="1109"/>
        <w:gridCol w:w="1095"/>
        <w:gridCol w:w="1357"/>
        <w:gridCol w:w="1322"/>
        <w:gridCol w:w="1078"/>
        <w:gridCol w:w="1983"/>
        <w:gridCol w:w="1060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99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工作准备阶段</w:t>
            </w:r>
          </w:p>
        </w:tc>
        <w:tc>
          <w:tcPr>
            <w:tcW w:w="680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工作实施阶段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平台是否真实有效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平台是否可直接展示BIM模型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平台是否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包含承诺的所有模块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是否有申请表及BIM实施方案等资料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是否有各专业BIM模型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工作数据是否与BIM模型关联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是否有部品部件试安装和首层、标准层装配式结构联合验收记录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工作数据是否同步完整</w:t>
            </w:r>
          </w:p>
        </w:tc>
        <w:tc>
          <w:tcPr>
            <w:tcW w:w="13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鲤城区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泉州经贸职业技术学院扩建工程一期（10#学生宿舍楼）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鲤城区2021-2号地块（抽查）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丰泽区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保利华创雲上（抽查）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洛江区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泉州第十一中学塘西校区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菁华·右文府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华越·江璟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天骏·康城学府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骏昇·海逸华庭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晋江市科创新区安置房EFG区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石狮市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石狮2022S-07号地块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永宁镇旅游度假片区安置房项目（抽查）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南安市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缦云小区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源昌悦璟台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惠安县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世茂花田星海小区（抽查）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世茂花田南乡小区（抽查）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安溪县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隆恩欣樾公馆EPC项目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隆恩瑞府公馆（抽查）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永春县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百宏悦璟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富临和天下二期（抽查）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德化县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格仔家园（抽查）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泉州市装配式建筑施工阶段BIM技术应用实施情况检查表（不合格）</w:t>
      </w:r>
    </w:p>
    <w:tbl>
      <w:tblPr>
        <w:tblStyle w:val="3"/>
        <w:tblW w:w="16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37"/>
        <w:gridCol w:w="1410"/>
        <w:gridCol w:w="1110"/>
        <w:gridCol w:w="1110"/>
        <w:gridCol w:w="1020"/>
        <w:gridCol w:w="1215"/>
        <w:gridCol w:w="1200"/>
        <w:gridCol w:w="1095"/>
        <w:gridCol w:w="1305"/>
        <w:gridCol w:w="1020"/>
        <w:gridCol w:w="1485"/>
        <w:gridCol w:w="157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7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工作准备阶段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工作实施阶段</w:t>
            </w:r>
          </w:p>
        </w:tc>
        <w:tc>
          <w:tcPr>
            <w:tcW w:w="148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平台是否真实有效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平台是否可直接展示BIM模型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平台是否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包含承诺的所有模块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是否有申请表及BIM实施方案等资料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是否有各专业BIM模型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工作数据是否与BIM模型关联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是否有部品部件试安装和首层、标准层装配式结构联合验收记录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工作数据是否同步完整</w:t>
            </w:r>
          </w:p>
        </w:tc>
        <w:tc>
          <w:tcPr>
            <w:tcW w:w="148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晋江市科创新区安置房B区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晋江市兆壹建设发展有限公司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福建兴磊建设有限公司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泉州市装配式建筑施工阶段BIM技术应用实施情况检查表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（其他情况）</w:t>
      </w:r>
    </w:p>
    <w:tbl>
      <w:tblPr>
        <w:tblStyle w:val="3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72"/>
        <w:gridCol w:w="4838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城建·乐居兰苑A区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城建·乐居兰苑B区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海韵里商场</w:t>
            </w:r>
          </w:p>
        </w:tc>
        <w:tc>
          <w:tcPr>
            <w:tcW w:w="676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碧海花园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金座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∙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鲸美伦二期及幼儿园项目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南安市石井镇芦青水库北二号地块三期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溪郡澜庭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新科佳苑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未开工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WE1ODlmNDg5NjdmODk4ZGEwZWUyNWQyZTNmMzkifQ=="/>
  </w:docVars>
  <w:rsids>
    <w:rsidRoot w:val="05024F1B"/>
    <w:rsid w:val="05024F1B"/>
    <w:rsid w:val="0A145C73"/>
    <w:rsid w:val="0C7A5FB7"/>
    <w:rsid w:val="140F3F79"/>
    <w:rsid w:val="18B603B4"/>
    <w:rsid w:val="1CB27592"/>
    <w:rsid w:val="1E5E03B4"/>
    <w:rsid w:val="21CD6FC0"/>
    <w:rsid w:val="22B467C5"/>
    <w:rsid w:val="23EA0D85"/>
    <w:rsid w:val="25C408BD"/>
    <w:rsid w:val="2EBC0546"/>
    <w:rsid w:val="359E53EF"/>
    <w:rsid w:val="3FC2085E"/>
    <w:rsid w:val="42444F6A"/>
    <w:rsid w:val="4A994580"/>
    <w:rsid w:val="4ACF67A4"/>
    <w:rsid w:val="4E806ACA"/>
    <w:rsid w:val="4FC12F1E"/>
    <w:rsid w:val="566E0679"/>
    <w:rsid w:val="576E00C1"/>
    <w:rsid w:val="5F8D2850"/>
    <w:rsid w:val="64CD626F"/>
    <w:rsid w:val="7FA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1989</Words>
  <Characters>2077</Characters>
  <Lines>0</Lines>
  <Paragraphs>0</Paragraphs>
  <TotalTime>16</TotalTime>
  <ScaleCrop>false</ScaleCrop>
  <LinksUpToDate>false</LinksUpToDate>
  <CharactersWithSpaces>2096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2023-09-14T09:25:00Z</dcterms:created>
  <dc:creator>舒野</dc:creator>
  <cp:lastModifiedBy>小袜</cp:lastModifiedBy>
  <cp:lastPrinted>2023-10-23T06:40:00Z</cp:lastPrinted>
  <dcterms:modified xsi:type="dcterms:W3CDTF">2023-10-30T02:31:24Z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06C252B28339489699B007ECA3F603F1</vt:lpwstr>
  </property>
</Properties>
</file>