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500" w:lineRule="exact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         </w:t>
      </w:r>
      <w:r>
        <w:rPr>
          <w:rFonts w:hint="eastAsia" w:ascii="宋体" w:hAnsi="宋体"/>
          <w:b/>
          <w:bCs/>
          <w:sz w:val="44"/>
          <w:szCs w:val="44"/>
        </w:rPr>
        <w:t>工程项目招标代理自查表</w:t>
      </w:r>
    </w:p>
    <w:p>
      <w:pPr>
        <w:spacing w:line="400" w:lineRule="exact"/>
        <w:jc w:val="left"/>
        <w:rPr>
          <w:rFonts w:hint="eastAsia" w:ascii="仿宋_GB2312" w:hAnsi="仿宋" w:eastAsia="仿宋_GB2312" w:cs="仿宋"/>
          <w:sz w:val="24"/>
          <w:u w:val="single"/>
        </w:rPr>
      </w:pPr>
      <w:r>
        <w:rPr>
          <w:rFonts w:hint="eastAsia" w:ascii="仿宋_GB2312" w:hAnsi="仿宋" w:eastAsia="仿宋_GB2312" w:cs="仿宋"/>
          <w:sz w:val="24"/>
        </w:rPr>
        <w:t>申报单位：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     （盖章）</w:t>
      </w:r>
      <w:r>
        <w:rPr>
          <w:rFonts w:hint="eastAsia" w:ascii="仿宋_GB2312" w:hAnsi="仿宋" w:eastAsia="仿宋_GB2312" w:cs="仿宋"/>
          <w:sz w:val="24"/>
        </w:rPr>
        <w:t xml:space="preserve">     填报时间：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</w:t>
      </w:r>
    </w:p>
    <w:p>
      <w:pPr>
        <w:spacing w:line="400" w:lineRule="exact"/>
        <w:jc w:val="lef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 xml:space="preserve">法定代表人： 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   （签章）</w:t>
      </w:r>
      <w:r>
        <w:rPr>
          <w:rFonts w:hint="eastAsia" w:ascii="仿宋_GB2312" w:hAnsi="仿宋" w:eastAsia="仿宋_GB2312" w:cs="仿宋"/>
          <w:sz w:val="24"/>
        </w:rPr>
        <w:t xml:space="preserve">    电话：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  </w:t>
      </w:r>
      <w:r>
        <w:rPr>
          <w:rFonts w:hint="eastAsia" w:ascii="仿宋_GB2312" w:hAnsi="仿宋" w:eastAsia="仿宋_GB2312" w:cs="仿宋"/>
          <w:sz w:val="24"/>
        </w:rPr>
        <w:t xml:space="preserve"> （必填）</w:t>
      </w:r>
    </w:p>
    <w:p>
      <w:pPr>
        <w:spacing w:line="400" w:lineRule="exact"/>
        <w:jc w:val="lef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驻泉负责人：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  （如有签章</w:t>
      </w:r>
      <w:r>
        <w:rPr>
          <w:rFonts w:hint="eastAsia" w:ascii="仿宋_GB2312" w:hAnsi="仿宋" w:eastAsia="仿宋_GB2312" w:cs="仿宋"/>
          <w:sz w:val="24"/>
        </w:rPr>
        <w:t>）  电话：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   </w:t>
      </w:r>
      <w:r>
        <w:rPr>
          <w:rFonts w:hint="eastAsia" w:ascii="仿宋_GB2312" w:hAnsi="仿宋" w:eastAsia="仿宋_GB2312" w:cs="仿宋"/>
          <w:sz w:val="24"/>
        </w:rPr>
        <w:t xml:space="preserve"> （必填） </w:t>
      </w:r>
    </w:p>
    <w:p>
      <w:pPr>
        <w:spacing w:line="400" w:lineRule="exact"/>
        <w:jc w:val="left"/>
        <w:rPr>
          <w:rFonts w:hint="eastAsia" w:ascii="仿宋_GB2312" w:hAnsi="仿宋" w:eastAsia="仿宋_GB2312" w:cs="仿宋"/>
          <w:sz w:val="24"/>
          <w:u w:val="single"/>
        </w:rPr>
      </w:pPr>
      <w:r>
        <w:rPr>
          <w:rFonts w:hint="eastAsia" w:ascii="仿宋_GB2312" w:hAnsi="仿宋" w:eastAsia="仿宋_GB2312" w:cs="仿宋"/>
          <w:sz w:val="24"/>
        </w:rPr>
        <w:t>联系人姓名 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   （必填）</w:t>
      </w:r>
      <w:r>
        <w:rPr>
          <w:rFonts w:hint="eastAsia" w:ascii="仿宋_GB2312" w:hAnsi="仿宋" w:eastAsia="仿宋_GB2312" w:cs="仿宋"/>
          <w:sz w:val="24"/>
        </w:rPr>
        <w:t xml:space="preserve">    手机：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  （必填）</w:t>
      </w:r>
      <w:r>
        <w:rPr>
          <w:rFonts w:hint="eastAsia" w:ascii="仿宋_GB2312" w:hAnsi="仿宋" w:eastAsia="仿宋_GB2312" w:cs="仿宋"/>
          <w:sz w:val="24"/>
        </w:rPr>
        <w:t xml:space="preserve">     固话：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</w:t>
      </w:r>
    </w:p>
    <w:p>
      <w:pPr>
        <w:spacing w:line="400" w:lineRule="exact"/>
        <w:jc w:val="left"/>
        <w:rPr>
          <w:rFonts w:hint="eastAsia" w:ascii="仿宋_GB2312" w:hAnsi="仿宋" w:eastAsia="仿宋_GB2312" w:cs="仿宋"/>
          <w:sz w:val="24"/>
          <w:u w:val="single"/>
        </w:rPr>
      </w:pPr>
      <w:r>
        <w:rPr>
          <w:rFonts w:hint="eastAsia" w:ascii="仿宋_GB2312" w:hAnsi="仿宋" w:eastAsia="仿宋_GB2312" w:cs="仿宋"/>
          <w:sz w:val="24"/>
        </w:rPr>
        <w:t>送达邮箱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：                                                                 (必填) </w:t>
      </w:r>
    </w:p>
    <w:p>
      <w:pPr>
        <w:spacing w:line="400" w:lineRule="exact"/>
        <w:jc w:val="left"/>
        <w:rPr>
          <w:rFonts w:hint="eastAsia" w:ascii="仿宋_GB2312" w:hAnsi="仿宋" w:eastAsia="仿宋_GB2312" w:cs="仿宋"/>
          <w:sz w:val="24"/>
          <w:u w:val="single"/>
        </w:rPr>
      </w:pPr>
      <w:r>
        <w:rPr>
          <w:rFonts w:hint="eastAsia" w:ascii="仿宋_GB2312" w:hAnsi="仿宋" w:eastAsia="仿宋_GB2312" w:cs="仿宋"/>
          <w:sz w:val="24"/>
        </w:rPr>
        <w:t>企业（或泉州）地址</w:t>
      </w:r>
      <w:r>
        <w:rPr>
          <w:rFonts w:hint="eastAsia" w:ascii="仿宋_GB2312" w:hAnsi="仿宋" w:eastAsia="仿宋_GB2312" w:cs="仿宋"/>
          <w:sz w:val="24"/>
          <w:u w:val="single"/>
        </w:rPr>
        <w:t>：                                                         （必填）</w:t>
      </w:r>
      <w:r>
        <w:rPr>
          <w:rFonts w:hint="eastAsia" w:ascii="仿宋_GB2312" w:hAnsi="仿宋" w:eastAsia="仿宋_GB2312" w:cs="仿宋"/>
          <w:sz w:val="24"/>
        </w:rPr>
        <w:t xml:space="preserve">    </w:t>
      </w:r>
    </w:p>
    <w:tbl>
      <w:tblPr>
        <w:tblStyle w:val="4"/>
        <w:tblpPr w:leftFromText="180" w:rightFromText="180" w:vertAnchor="text" w:horzAnchor="page" w:tblpXSpec="center" w:tblpY="801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076"/>
        <w:gridCol w:w="1188"/>
        <w:gridCol w:w="777"/>
        <w:gridCol w:w="1065"/>
        <w:gridCol w:w="765"/>
        <w:gridCol w:w="735"/>
        <w:gridCol w:w="1185"/>
        <w:gridCol w:w="945"/>
        <w:gridCol w:w="1200"/>
        <w:gridCol w:w="1793"/>
        <w:gridCol w:w="1335"/>
        <w:gridCol w:w="1114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序号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项目  名称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建设业主</w:t>
            </w: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投资性质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最高控制价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中标价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专业类别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代理收费   （元）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是否发生投诉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是否进场交易</w:t>
            </w:r>
          </w:p>
        </w:tc>
        <w:tc>
          <w:tcPr>
            <w:tcW w:w="1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自查、自纠情况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发公告  时间</w:t>
            </w: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开标  时间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 w:eastAsia="仿宋_GB2312" w:cs="仿宋"/>
          <w:sz w:val="24"/>
        </w:rPr>
      </w:pPr>
    </w:p>
    <w:p>
      <w:pPr>
        <w:spacing w:line="400" w:lineRule="exact"/>
        <w:jc w:val="lef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说明：1.企业须如实填报以上基本信息，若因信息有误，造成检查结果无法送达的，则自邮件被退回之日起视为己送达。</w:t>
      </w:r>
    </w:p>
    <w:p>
      <w:pPr>
        <w:spacing w:line="400" w:lineRule="exact"/>
        <w:ind w:firstLine="720" w:firstLineChars="300"/>
        <w:jc w:val="lef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2.企业逾期未提出异议的，视为认同检查结果。</w:t>
      </w:r>
    </w:p>
    <w:p>
      <w:pPr>
        <w:spacing w:line="400" w:lineRule="exact"/>
        <w:ind w:firstLine="720" w:firstLineChars="300"/>
        <w:jc w:val="lef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3.以上基本信息须先电脑打字后再进行签章。</w:t>
      </w:r>
    </w:p>
    <w:p>
      <w:pPr>
        <w:spacing w:line="400" w:lineRule="exact"/>
        <w:ind w:firstLine="720" w:firstLineChars="300"/>
        <w:jc w:val="lef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4.若在受检期限内无承接业务，请在项目名称内填写“无”。</w:t>
      </w:r>
    </w:p>
    <w:p>
      <w:pPr>
        <w:spacing w:line="400" w:lineRule="exact"/>
        <w:ind w:firstLine="720" w:firstLineChars="300"/>
        <w:jc w:val="lef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5.“专业类别”填写“房建、市政、装修、监理、设计、设备安装或其它”的其中之一。</w:t>
      </w:r>
      <w:bookmarkStart w:id="0" w:name="_GoBack"/>
      <w:bookmarkEnd w:id="0"/>
    </w:p>
    <w:p>
      <w:pPr>
        <w:spacing w:line="400" w:lineRule="exact"/>
        <w:ind w:firstLine="720" w:firstLineChars="300"/>
        <w:jc w:val="lef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6.“是否发生投诉”指是否向招标人提出异议，或向招投标监管部门提出投诉</w:t>
      </w:r>
    </w:p>
    <w:p>
      <w:pPr>
        <w:spacing w:line="400" w:lineRule="exact"/>
        <w:ind w:right="271" w:rightChars="129" w:firstLine="720" w:firstLineChars="3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仿宋" w:eastAsia="仿宋_GB2312" w:cs="仿宋"/>
          <w:sz w:val="24"/>
        </w:rPr>
        <w:t>7.“是否进场交易”指是否有进入县、市、区各级公共资源交易中心进场交易。</w:t>
      </w:r>
    </w:p>
    <w:p>
      <w:pPr>
        <w:spacing w:line="500" w:lineRule="exact"/>
        <w:rPr>
          <w:rFonts w:hint="eastAsia" w:ascii="黑体" w:hAnsi="黑体" w:eastAsia="黑体"/>
          <w:sz w:val="32"/>
          <w:szCs w:val="32"/>
        </w:rPr>
        <w:sectPr>
          <w:footerReference r:id="rId3" w:type="default"/>
          <w:pgSz w:w="16838" w:h="11906" w:orient="landscape"/>
          <w:pgMar w:top="1417" w:right="2098" w:bottom="1417" w:left="1701" w:header="851" w:footer="992" w:gutter="0"/>
          <w:pgNumType w:fmt="numberInDash"/>
          <w:cols w:space="720" w:num="1"/>
          <w:docGrid w:type="lines" w:linePitch="579" w:charSpace="0"/>
        </w:sect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工程项目预算成果文件汇总表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>
      <w:pPr>
        <w:spacing w:line="460" w:lineRule="exact"/>
        <w:jc w:val="left"/>
        <w:rPr>
          <w:rFonts w:hint="eastAsia" w:ascii="仿宋_GB2312" w:hAnsi="仿宋" w:eastAsia="仿宋_GB2312" w:cs="仿宋"/>
          <w:sz w:val="24"/>
        </w:rPr>
        <w:sectPr>
          <w:pgSz w:w="16838" w:h="11906" w:orient="landscape"/>
          <w:pgMar w:top="1701" w:right="2098" w:bottom="1644" w:left="1701" w:header="851" w:footer="992" w:gutter="0"/>
          <w:pgNumType w:fmt="numberInDash"/>
          <w:cols w:space="720" w:num="1"/>
          <w:docGrid w:type="lines" w:linePitch="579" w:charSpace="-4046"/>
        </w:sectPr>
      </w:pPr>
    </w:p>
    <w:p>
      <w:pPr>
        <w:spacing w:line="460" w:lineRule="exact"/>
        <w:jc w:val="left"/>
        <w:rPr>
          <w:rFonts w:hint="eastAsia" w:ascii="仿宋_GB2312" w:hAnsi="仿宋" w:eastAsia="仿宋_GB2312" w:cs="仿宋"/>
          <w:sz w:val="24"/>
          <w:u w:val="single"/>
        </w:rPr>
      </w:pPr>
      <w:r>
        <w:rPr>
          <w:rFonts w:hint="eastAsia" w:ascii="仿宋_GB2312" w:hAnsi="仿宋" w:eastAsia="仿宋_GB2312" w:cs="仿宋"/>
          <w:sz w:val="24"/>
        </w:rPr>
        <w:t>填报单位：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     （盖章）</w:t>
      </w:r>
    </w:p>
    <w:p>
      <w:pPr>
        <w:spacing w:line="460" w:lineRule="exact"/>
        <w:jc w:val="left"/>
        <w:rPr>
          <w:rFonts w:hint="eastAsia" w:ascii="仿宋_GB2312" w:hAnsi="仿宋" w:eastAsia="仿宋_GB2312" w:cs="仿宋"/>
          <w:sz w:val="24"/>
          <w:u w:val="single"/>
        </w:rPr>
      </w:pPr>
      <w:r>
        <w:rPr>
          <w:rFonts w:hint="eastAsia" w:ascii="仿宋_GB2312" w:hAnsi="仿宋" w:eastAsia="仿宋_GB2312" w:cs="仿宋"/>
          <w:sz w:val="24"/>
        </w:rPr>
        <w:t>联系人姓名</w:t>
      </w:r>
      <w:r>
        <w:rPr>
          <w:rFonts w:hint="eastAsia" w:ascii="仿宋_GB2312" w:hAnsi="仿宋" w:eastAsia="仿宋_GB2312" w:cs="仿宋"/>
          <w:sz w:val="24"/>
          <w:lang w:eastAsia="zh-CN"/>
        </w:rPr>
        <w:t>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   （必填）</w:t>
      </w:r>
    </w:p>
    <w:p>
      <w:pPr>
        <w:spacing w:line="460" w:lineRule="exact"/>
        <w:jc w:val="left"/>
        <w:rPr>
          <w:rFonts w:hint="eastAsia" w:ascii="仿宋_GB2312" w:hAnsi="仿宋" w:eastAsia="仿宋_GB2312" w:cs="仿宋"/>
          <w:sz w:val="24"/>
          <w:u w:val="single"/>
        </w:rPr>
      </w:pPr>
      <w:r>
        <w:rPr>
          <w:rFonts w:hint="eastAsia" w:ascii="仿宋_GB2312" w:hAnsi="仿宋" w:eastAsia="仿宋_GB2312" w:cs="仿宋"/>
          <w:sz w:val="24"/>
          <w:u w:val="none"/>
        </w:rPr>
        <w:t>送达邮箱：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      (必填) </w:t>
      </w:r>
    </w:p>
    <w:p>
      <w:pPr>
        <w:spacing w:line="460" w:lineRule="exact"/>
        <w:jc w:val="left"/>
        <w:rPr>
          <w:rFonts w:hint="eastAsia" w:ascii="仿宋_GB2312" w:hAnsi="仿宋" w:eastAsia="仿宋_GB2312" w:cs="仿宋"/>
          <w:sz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u w:val="none"/>
          <w:lang w:val="en-US" w:eastAsia="zh-CN"/>
        </w:rPr>
        <w:t>联系电话：</w:t>
      </w:r>
      <w:r>
        <w:rPr>
          <w:rFonts w:hint="eastAsia" w:ascii="仿宋_GB2312" w:hAnsi="仿宋" w:eastAsia="仿宋_GB2312" w:cs="仿宋"/>
          <w:sz w:val="24"/>
          <w:u w:val="single"/>
          <w:lang w:val="en-US" w:eastAsia="zh-CN"/>
        </w:rPr>
        <w:t xml:space="preserve">                        （必填）</w:t>
      </w:r>
    </w:p>
    <w:p>
      <w:pPr>
        <w:spacing w:line="460" w:lineRule="exact"/>
        <w:jc w:val="center"/>
        <w:rPr>
          <w:rFonts w:hint="eastAsia" w:ascii="仿宋_GB2312" w:hAnsi="仿宋" w:eastAsia="仿宋_GB2312" w:cs="仿宋"/>
          <w:b/>
          <w:bCs/>
          <w:sz w:val="24"/>
        </w:rPr>
        <w:sectPr>
          <w:type w:val="continuous"/>
          <w:pgSz w:w="16838" w:h="11906" w:orient="landscape"/>
          <w:pgMar w:top="1701" w:right="2098" w:bottom="1644" w:left="1701" w:header="851" w:footer="992" w:gutter="0"/>
          <w:pgNumType w:fmt="numberInDash"/>
          <w:cols w:equalWidth="0" w:num="2">
            <w:col w:w="6307" w:space="1684"/>
            <w:col w:w="5048"/>
          </w:cols>
          <w:docGrid w:type="lines" w:linePitch="579" w:charSpace="-4046"/>
        </w:sect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720"/>
        <w:gridCol w:w="1435"/>
        <w:gridCol w:w="2011"/>
        <w:gridCol w:w="1592"/>
        <w:gridCol w:w="1593"/>
        <w:gridCol w:w="1592"/>
        <w:gridCol w:w="15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项目名称</w:t>
            </w: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建设业主</w:t>
            </w: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投资性质</w:t>
            </w: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总造价（万元）</w:t>
            </w: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编制类别</w:t>
            </w:r>
          </w:p>
        </w:tc>
        <w:tc>
          <w:tcPr>
            <w:tcW w:w="15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完成时间</w:t>
            </w: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专业类别</w:t>
            </w: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合计：</w:t>
            </w: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63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</w:tbl>
    <w:p>
      <w:pPr>
        <w:spacing w:line="46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备注：1.若在受检期限内无承接业务，请在项目名称内填写“无”。</w:t>
      </w:r>
    </w:p>
    <w:p>
      <w:pPr>
        <w:spacing w:line="460" w:lineRule="exact"/>
        <w:ind w:firstLine="720" w:firstLineChars="300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2.“编制类别”填写“预算（编制、审核）、工程量清单（编制、审核）或招标控制价（编制、审核）”。</w:t>
      </w:r>
    </w:p>
    <w:p>
      <w:pPr>
        <w:spacing w:line="460" w:lineRule="exact"/>
        <w:ind w:right="225" w:rightChars="107" w:firstLine="720" w:firstLineChars="300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3.“专业类别”是水利、公路的项目不在检查范围，无需列入。</w:t>
      </w:r>
    </w:p>
    <w:p>
      <w:pPr>
        <w:spacing w:line="460" w:lineRule="exact"/>
        <w:ind w:right="225" w:rightChars="107" w:firstLine="720" w:firstLineChars="300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 xml:space="preserve"> </w:t>
      </w:r>
    </w:p>
    <w:p>
      <w:pPr>
        <w:widowControl/>
        <w:spacing w:line="50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50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5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widowControl/>
        <w:spacing w:line="5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工程项目结算成果文件汇总表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spacing w:line="460" w:lineRule="exact"/>
        <w:jc w:val="left"/>
        <w:rPr>
          <w:rFonts w:hint="eastAsia" w:ascii="仿宋_GB2312" w:hAnsi="仿宋" w:eastAsia="仿宋_GB2312" w:cs="仿宋"/>
          <w:sz w:val="24"/>
        </w:rPr>
        <w:sectPr>
          <w:type w:val="continuous"/>
          <w:pgSz w:w="16838" w:h="11906" w:orient="landscape"/>
          <w:pgMar w:top="1701" w:right="2098" w:bottom="1644" w:left="1701" w:header="851" w:footer="992" w:gutter="0"/>
          <w:pgNumType w:fmt="numberInDash"/>
          <w:cols w:space="720" w:num="1"/>
          <w:docGrid w:type="lines" w:linePitch="579" w:charSpace="-4046"/>
        </w:sectPr>
      </w:pPr>
    </w:p>
    <w:p>
      <w:pPr>
        <w:spacing w:line="460" w:lineRule="exact"/>
        <w:jc w:val="left"/>
        <w:rPr>
          <w:rFonts w:hint="eastAsia" w:ascii="仿宋_GB2312" w:hAnsi="仿宋" w:eastAsia="仿宋_GB2312" w:cs="仿宋"/>
          <w:sz w:val="24"/>
          <w:u w:val="single"/>
        </w:rPr>
      </w:pPr>
      <w:r>
        <w:rPr>
          <w:rFonts w:hint="eastAsia" w:ascii="仿宋_GB2312" w:hAnsi="仿宋" w:eastAsia="仿宋_GB2312" w:cs="仿宋"/>
          <w:sz w:val="24"/>
        </w:rPr>
        <w:t>填报单位：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     （盖章）</w:t>
      </w:r>
    </w:p>
    <w:p>
      <w:pPr>
        <w:spacing w:line="460" w:lineRule="exact"/>
        <w:jc w:val="left"/>
        <w:rPr>
          <w:rFonts w:hint="eastAsia" w:ascii="仿宋_GB2312" w:hAnsi="仿宋" w:eastAsia="仿宋_GB2312" w:cs="仿宋"/>
          <w:sz w:val="24"/>
          <w:u w:val="single"/>
        </w:rPr>
      </w:pPr>
      <w:r>
        <w:rPr>
          <w:rFonts w:hint="eastAsia" w:ascii="仿宋_GB2312" w:hAnsi="仿宋" w:eastAsia="仿宋_GB2312" w:cs="仿宋"/>
          <w:sz w:val="24"/>
        </w:rPr>
        <w:t>联系人姓名</w:t>
      </w:r>
      <w:r>
        <w:rPr>
          <w:rFonts w:hint="eastAsia" w:ascii="仿宋_GB2312" w:hAnsi="仿宋" w:eastAsia="仿宋_GB2312" w:cs="仿宋"/>
          <w:sz w:val="24"/>
          <w:lang w:eastAsia="zh-CN"/>
        </w:rPr>
        <w:t>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   （必填）</w:t>
      </w:r>
    </w:p>
    <w:p>
      <w:pPr>
        <w:spacing w:line="460" w:lineRule="exact"/>
        <w:jc w:val="left"/>
        <w:rPr>
          <w:rFonts w:hint="eastAsia" w:ascii="仿宋_GB2312" w:hAnsi="仿宋" w:eastAsia="仿宋_GB2312" w:cs="仿宋"/>
          <w:sz w:val="24"/>
          <w:u w:val="single"/>
        </w:rPr>
      </w:pPr>
      <w:r>
        <w:rPr>
          <w:rFonts w:hint="eastAsia" w:ascii="仿宋_GB2312" w:hAnsi="仿宋" w:eastAsia="仿宋_GB2312" w:cs="仿宋"/>
          <w:sz w:val="24"/>
          <w:u w:val="none"/>
        </w:rPr>
        <w:t>送达邮箱：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      (必填) </w:t>
      </w:r>
    </w:p>
    <w:p>
      <w:pPr>
        <w:spacing w:line="460" w:lineRule="exact"/>
        <w:jc w:val="left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仿宋_GB2312" w:hAnsi="仿宋" w:eastAsia="仿宋_GB2312" w:cs="仿宋"/>
          <w:sz w:val="24"/>
          <w:u w:val="none"/>
          <w:lang w:val="en-US" w:eastAsia="zh-CN"/>
        </w:rPr>
        <w:t>联系电话：</w:t>
      </w:r>
      <w:r>
        <w:rPr>
          <w:rFonts w:hint="eastAsia" w:ascii="仿宋_GB2312" w:hAnsi="仿宋" w:eastAsia="仿宋_GB2312" w:cs="仿宋"/>
          <w:sz w:val="24"/>
          <w:u w:val="single"/>
          <w:lang w:val="en-US" w:eastAsia="zh-CN"/>
        </w:rPr>
        <w:t xml:space="preserve">                        （必填）</w:t>
      </w:r>
    </w:p>
    <w:p>
      <w:pPr>
        <w:spacing w:line="460" w:lineRule="exact"/>
        <w:jc w:val="center"/>
        <w:rPr>
          <w:rFonts w:hint="eastAsia" w:ascii="仿宋_GB2312" w:hAnsi="仿宋" w:eastAsia="仿宋_GB2312" w:cs="仿宋"/>
          <w:b/>
          <w:bCs/>
          <w:sz w:val="24"/>
        </w:rPr>
        <w:sectPr>
          <w:type w:val="continuous"/>
          <w:pgSz w:w="16838" w:h="11906" w:orient="landscape"/>
          <w:pgMar w:top="1701" w:right="2098" w:bottom="1644" w:left="1701" w:header="851" w:footer="992" w:gutter="0"/>
          <w:pgNumType w:fmt="numberInDash"/>
          <w:cols w:equalWidth="0" w:num="2">
            <w:col w:w="6307" w:space="1684"/>
            <w:col w:w="5048"/>
          </w:cols>
          <w:docGrid w:type="lines" w:linePitch="579" w:charSpace="-4046"/>
        </w:sect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1936"/>
        <w:gridCol w:w="1938"/>
        <w:gridCol w:w="1938"/>
        <w:gridCol w:w="1835"/>
        <w:gridCol w:w="1836"/>
        <w:gridCol w:w="1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项目名称</w:t>
            </w: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建设业主</w:t>
            </w: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投资性质</w:t>
            </w: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总造价（万元）</w:t>
            </w: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完成时间</w:t>
            </w: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专业类别</w:t>
            </w: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5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合计：</w:t>
            </w: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55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</w:tbl>
    <w:p>
      <w:pPr>
        <w:spacing w:line="460" w:lineRule="exact"/>
        <w:ind w:right="225" w:rightChars="107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备注：若在受检期限内无承接业务，请在项目名称内填写“无”。</w:t>
      </w:r>
    </w:p>
    <w:p>
      <w:pPr>
        <w:spacing w:line="460" w:lineRule="exact"/>
        <w:ind w:right="225" w:rightChars="107"/>
        <w:rPr>
          <w:rFonts w:hint="eastAsia" w:ascii="仿宋_GB2312" w:hAnsi="仿宋" w:eastAsia="仿宋_GB2312" w:cs="仿宋"/>
          <w:sz w:val="24"/>
        </w:rPr>
      </w:pPr>
    </w:p>
    <w:p>
      <w:pPr>
        <w:spacing w:line="460" w:lineRule="exact"/>
        <w:ind w:right="225" w:rightChars="107"/>
        <w:rPr>
          <w:rFonts w:hint="eastAsia" w:ascii="仿宋_GB2312" w:hAnsi="仿宋" w:eastAsia="仿宋_GB2312" w:cs="仿宋"/>
          <w:sz w:val="24"/>
        </w:rPr>
      </w:pPr>
    </w:p>
    <w:sectPr>
      <w:type w:val="continuous"/>
      <w:pgSz w:w="16838" w:h="11906" w:orient="landscape"/>
      <w:pgMar w:top="1701" w:right="2098" w:bottom="1644" w:left="1701" w:header="851" w:footer="992" w:gutter="0"/>
      <w:pgNumType w:fmt="numberInDash"/>
      <w:cols w:space="720" w:num="1"/>
      <w:docGrid w:type="lines" w:linePitch="579" w:charSpace="-40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  <w:lang/>
      </w:rPr>
      <w:t>- 5 -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Y2IwMWQxYzhjZDU3NzhkYjEwMTRmMTg2OTY1N2IifQ=="/>
  </w:docVars>
  <w:rsids>
    <w:rsidRoot w:val="00746D38"/>
    <w:rsid w:val="00067A06"/>
    <w:rsid w:val="000F7378"/>
    <w:rsid w:val="001963AF"/>
    <w:rsid w:val="00202350"/>
    <w:rsid w:val="002830F5"/>
    <w:rsid w:val="00416221"/>
    <w:rsid w:val="004E7214"/>
    <w:rsid w:val="00500CE6"/>
    <w:rsid w:val="00501B99"/>
    <w:rsid w:val="00526E6F"/>
    <w:rsid w:val="00544ACC"/>
    <w:rsid w:val="00550DA9"/>
    <w:rsid w:val="005F3C1B"/>
    <w:rsid w:val="00624434"/>
    <w:rsid w:val="006D541F"/>
    <w:rsid w:val="00746D38"/>
    <w:rsid w:val="00750F97"/>
    <w:rsid w:val="007E43E8"/>
    <w:rsid w:val="008233FC"/>
    <w:rsid w:val="009879E8"/>
    <w:rsid w:val="009B6C72"/>
    <w:rsid w:val="009E500E"/>
    <w:rsid w:val="00A336DA"/>
    <w:rsid w:val="00B60B19"/>
    <w:rsid w:val="00B70D4E"/>
    <w:rsid w:val="00C274FF"/>
    <w:rsid w:val="00C91643"/>
    <w:rsid w:val="00D252BE"/>
    <w:rsid w:val="00D864EB"/>
    <w:rsid w:val="00E165E4"/>
    <w:rsid w:val="00EB29DA"/>
    <w:rsid w:val="00EC5DD0"/>
    <w:rsid w:val="00EF10D7"/>
    <w:rsid w:val="00F32B88"/>
    <w:rsid w:val="011F72F4"/>
    <w:rsid w:val="01611473"/>
    <w:rsid w:val="01CB289E"/>
    <w:rsid w:val="01FE2D7D"/>
    <w:rsid w:val="02B23786"/>
    <w:rsid w:val="03762A9C"/>
    <w:rsid w:val="03F63A03"/>
    <w:rsid w:val="042308EB"/>
    <w:rsid w:val="04672B49"/>
    <w:rsid w:val="05094363"/>
    <w:rsid w:val="06320973"/>
    <w:rsid w:val="069616E4"/>
    <w:rsid w:val="080E4556"/>
    <w:rsid w:val="090E3794"/>
    <w:rsid w:val="0A0A124F"/>
    <w:rsid w:val="0AAB617E"/>
    <w:rsid w:val="0B6C711D"/>
    <w:rsid w:val="0D001E70"/>
    <w:rsid w:val="0E8343C8"/>
    <w:rsid w:val="0EC170F6"/>
    <w:rsid w:val="0F104B17"/>
    <w:rsid w:val="0F6045ED"/>
    <w:rsid w:val="10414ADC"/>
    <w:rsid w:val="1089418C"/>
    <w:rsid w:val="11376599"/>
    <w:rsid w:val="14095640"/>
    <w:rsid w:val="14F45C4D"/>
    <w:rsid w:val="15CF08D6"/>
    <w:rsid w:val="16C61A99"/>
    <w:rsid w:val="188C4D5C"/>
    <w:rsid w:val="198F6DD2"/>
    <w:rsid w:val="1ADA739F"/>
    <w:rsid w:val="1C5A54F9"/>
    <w:rsid w:val="1C6F4958"/>
    <w:rsid w:val="1C8C32A2"/>
    <w:rsid w:val="1D432A84"/>
    <w:rsid w:val="1E2D451B"/>
    <w:rsid w:val="1F672281"/>
    <w:rsid w:val="1F8D7682"/>
    <w:rsid w:val="20C21F39"/>
    <w:rsid w:val="21DC20E0"/>
    <w:rsid w:val="22340D09"/>
    <w:rsid w:val="242C3505"/>
    <w:rsid w:val="25137D26"/>
    <w:rsid w:val="254168CD"/>
    <w:rsid w:val="25EF13E9"/>
    <w:rsid w:val="26E06C58"/>
    <w:rsid w:val="27A9028B"/>
    <w:rsid w:val="292B1D8B"/>
    <w:rsid w:val="297E422D"/>
    <w:rsid w:val="2A6D0435"/>
    <w:rsid w:val="2B645402"/>
    <w:rsid w:val="2CE44F3D"/>
    <w:rsid w:val="2ED64F91"/>
    <w:rsid w:val="2EE02C4E"/>
    <w:rsid w:val="2F633AE5"/>
    <w:rsid w:val="30C50CD2"/>
    <w:rsid w:val="321476CF"/>
    <w:rsid w:val="32333F1B"/>
    <w:rsid w:val="324518C6"/>
    <w:rsid w:val="342009A3"/>
    <w:rsid w:val="36CB60B3"/>
    <w:rsid w:val="36FE0114"/>
    <w:rsid w:val="372309B7"/>
    <w:rsid w:val="372B394E"/>
    <w:rsid w:val="37817BB2"/>
    <w:rsid w:val="38AD5F95"/>
    <w:rsid w:val="3A671308"/>
    <w:rsid w:val="3BD16378"/>
    <w:rsid w:val="3F503124"/>
    <w:rsid w:val="3F8F381C"/>
    <w:rsid w:val="3F9A1BBF"/>
    <w:rsid w:val="454B4269"/>
    <w:rsid w:val="46984AAB"/>
    <w:rsid w:val="46B31432"/>
    <w:rsid w:val="46F36BAC"/>
    <w:rsid w:val="47740090"/>
    <w:rsid w:val="483C3751"/>
    <w:rsid w:val="4877586E"/>
    <w:rsid w:val="4A6720DC"/>
    <w:rsid w:val="4A6D129B"/>
    <w:rsid w:val="4C542F17"/>
    <w:rsid w:val="4FAB37A0"/>
    <w:rsid w:val="504E45C7"/>
    <w:rsid w:val="53297A7B"/>
    <w:rsid w:val="53BA0F2E"/>
    <w:rsid w:val="53D61877"/>
    <w:rsid w:val="550760D9"/>
    <w:rsid w:val="55DB40D3"/>
    <w:rsid w:val="563D098A"/>
    <w:rsid w:val="574926F5"/>
    <w:rsid w:val="57765EE4"/>
    <w:rsid w:val="582113A0"/>
    <w:rsid w:val="591E7E24"/>
    <w:rsid w:val="59F33058"/>
    <w:rsid w:val="5A0B56A1"/>
    <w:rsid w:val="5AA45152"/>
    <w:rsid w:val="5AAD70E5"/>
    <w:rsid w:val="5B4C2E27"/>
    <w:rsid w:val="5B803A88"/>
    <w:rsid w:val="5BE132E4"/>
    <w:rsid w:val="5BFA2CA2"/>
    <w:rsid w:val="5C387745"/>
    <w:rsid w:val="5D5C0FB9"/>
    <w:rsid w:val="5E2E185C"/>
    <w:rsid w:val="5F067C6E"/>
    <w:rsid w:val="5FA34DC0"/>
    <w:rsid w:val="5FD90643"/>
    <w:rsid w:val="611F2F8B"/>
    <w:rsid w:val="61B4664A"/>
    <w:rsid w:val="61CA1AB8"/>
    <w:rsid w:val="61DA2B94"/>
    <w:rsid w:val="627B5AC3"/>
    <w:rsid w:val="63483C45"/>
    <w:rsid w:val="63A470C8"/>
    <w:rsid w:val="63B71F74"/>
    <w:rsid w:val="63C67212"/>
    <w:rsid w:val="641770C2"/>
    <w:rsid w:val="643361BC"/>
    <w:rsid w:val="67336093"/>
    <w:rsid w:val="67844393"/>
    <w:rsid w:val="68573796"/>
    <w:rsid w:val="68E50F67"/>
    <w:rsid w:val="69444848"/>
    <w:rsid w:val="69EC1DC5"/>
    <w:rsid w:val="6D280E40"/>
    <w:rsid w:val="70266251"/>
    <w:rsid w:val="7574485E"/>
    <w:rsid w:val="75817A63"/>
    <w:rsid w:val="75947FE8"/>
    <w:rsid w:val="75BF227A"/>
    <w:rsid w:val="76FD6A52"/>
    <w:rsid w:val="7779137E"/>
    <w:rsid w:val="77CB1717"/>
    <w:rsid w:val="786F664E"/>
    <w:rsid w:val="78FB06C5"/>
    <w:rsid w:val="7932025C"/>
    <w:rsid w:val="79C82DAC"/>
    <w:rsid w:val="7A670114"/>
    <w:rsid w:val="7B78007B"/>
    <w:rsid w:val="7DEC196D"/>
    <w:rsid w:val="7DFC6D82"/>
    <w:rsid w:val="7E0429B9"/>
    <w:rsid w:val="7E35214F"/>
    <w:rsid w:val="7FFB52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417</Words>
  <Characters>2380</Characters>
  <Lines>19</Lines>
  <Paragraphs>5</Paragraphs>
  <TotalTime>221</TotalTime>
  <ScaleCrop>false</ScaleCrop>
  <LinksUpToDate>false</LinksUpToDate>
  <CharactersWithSpaces>2792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2020-03-18T07:35:00Z</dcterms:created>
  <dc:creator>刘一谊/办公室</dc:creator>
  <cp:lastModifiedBy>Administrator</cp:lastModifiedBy>
  <cp:lastPrinted>2023-10-10T08:08:32Z</cp:lastPrinted>
  <dcterms:modified xsi:type="dcterms:W3CDTF">2023-10-16T03:29:37Z</dcterms:modified>
  <dc:title>泉建筑〔2020〕12号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D88FE26B958849428756E904C26FA1EF_13</vt:lpwstr>
  </property>
</Properties>
</file>