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CFTTrvesrlYeGF3jOB4eEx==&#10;" textCheckSum="" ver="1">
  <a:bounds l="0" t="0" r="2880" b="2880"/>
</a:downRevStg>
</file>

<file path=drs/e2oDoc.xml><?xml version="1.0" encoding="utf-8"?>
<wp:e2oholder xmlns:wp="http://schemas.openxmlformats.org/drawingml/2006/wordprocessingDrawing" xmlns:r="http://schemas.openxmlformats.org/officeDocument/2006/relationships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5" name="文本框 5"/>
        <wps:cNvSpPr txBox="1"/>
        <wps:spPr>
          <a:xfrm>
            <a:off x="0" y="0"/>
            <a:ext cx="1828800" cy="1828800"/>
          </a:xfrm>
          <a:prstGeom prst="rect">
            <a:avLst/>
          </a:prstGeom>
          <a:noFill/>
          <a:ln w="6350">
            <a:noFill/>
          </a:ln>
        </wps:spPr>
        <wps:txbx/>
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<a:spAutoFit/>
        </wps:bodyPr>
      </wps:wsp>
    </a:graphicData>
  </a:graphic>
</wp:e2oholder>
</file>